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A7" w:rsidRDefault="00D1629D">
      <w:r>
        <w:t xml:space="preserve">Après  la lecture de ce chapitre du livre À la folie,  de Joy </w:t>
      </w:r>
      <w:proofErr w:type="spellStart"/>
      <w:r>
        <w:t>Sorman</w:t>
      </w:r>
      <w:proofErr w:type="spellEnd"/>
      <w:r>
        <w:t>, faites l’analogie</w:t>
      </w:r>
      <w:bookmarkStart w:id="0" w:name="_GoBack"/>
      <w:bookmarkEnd w:id="0"/>
      <w:r>
        <w:t xml:space="preserve"> avec votre futur métier de travailleurs sociaux.</w:t>
      </w:r>
    </w:p>
    <w:p w:rsidR="00D1629D" w:rsidRDefault="00D1629D">
      <w:r>
        <w:t xml:space="preserve">Posez vous la question, à mon avis la plus fondamentale ! Quel est le sens de votre travail auprès de personnes ayant des difficultés  pour s’insérer dans la société tel qu’elle est organisée. Comment pouvez vous vous positionner devant les demandes des structures qui vous emploient et qui vous assignent un rôle et aux réalités personnelles individuelles que </w:t>
      </w:r>
      <w:proofErr w:type="gramStart"/>
      <w:r>
        <w:t xml:space="preserve">vous interpellent </w:t>
      </w:r>
      <w:proofErr w:type="gramEnd"/>
      <w:r>
        <w:t xml:space="preserve"> en tant que personne et aussi comme professionnelle.</w:t>
      </w:r>
    </w:p>
    <w:p w:rsidR="00D1629D" w:rsidRDefault="00D1629D">
      <w:r>
        <w:t>Seulement dans recherche d’une réponse à cette dialectique, que vous pouvez essayer de humaniser  votre approche de travailleurs sociaux.</w:t>
      </w:r>
    </w:p>
    <w:sectPr w:rsidR="00D1629D" w:rsidSect="0084148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9D"/>
    <w:rsid w:val="002A68A7"/>
    <w:rsid w:val="00841480"/>
    <w:rsid w:val="00D1629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DB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600</Characters>
  <Application>Microsoft Macintosh Word</Application>
  <DocSecurity>0</DocSecurity>
  <Lines>5</Lines>
  <Paragraphs>1</Paragraphs>
  <ScaleCrop>false</ScaleCrop>
  <Company>-</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c:creator>
  <cp:keywords/>
  <dc:description/>
  <cp:lastModifiedBy>victor -</cp:lastModifiedBy>
  <cp:revision>1</cp:revision>
  <dcterms:created xsi:type="dcterms:W3CDTF">2021-03-09T12:37:00Z</dcterms:created>
  <dcterms:modified xsi:type="dcterms:W3CDTF">2021-03-09T12:48:00Z</dcterms:modified>
</cp:coreProperties>
</file>